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17" w:rsidRDefault="00F05AA7" w:rsidP="00F05AA7">
      <w:pPr>
        <w:pStyle w:val="NoSpacing"/>
      </w:pPr>
      <w:r>
        <w:t>Amendment:</w:t>
      </w:r>
    </w:p>
    <w:p w:rsidR="00F05AA7" w:rsidRDefault="00F05AA7" w:rsidP="00F05AA7">
      <w:pPr>
        <w:pStyle w:val="NoSpacing"/>
      </w:pPr>
    </w:p>
    <w:p w:rsidR="00F05AA7" w:rsidRDefault="00F05AA7" w:rsidP="00F05AA7">
      <w:pPr>
        <w:pStyle w:val="NoSpacing"/>
      </w:pPr>
      <w:r>
        <w:t>S.I. 6 is amended as follows:</w:t>
      </w:r>
    </w:p>
    <w:p w:rsidR="00F05AA7" w:rsidRDefault="00F05AA7" w:rsidP="00F05AA7">
      <w:pPr>
        <w:pStyle w:val="NoSpacing"/>
      </w:pPr>
    </w:p>
    <w:p w:rsidR="00F05AA7" w:rsidRDefault="00F05AA7" w:rsidP="00F05AA7">
      <w:pPr>
        <w:pStyle w:val="NoSpacing"/>
      </w:pPr>
      <w:r>
        <w:t>“The class flag for the T-10s will be Code Flag Zero.”</w:t>
      </w:r>
    </w:p>
    <w:sectPr w:rsidR="00F05AA7" w:rsidSect="00DD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AA7"/>
    <w:rsid w:val="00473E49"/>
    <w:rsid w:val="004A084A"/>
    <w:rsid w:val="00DD5317"/>
    <w:rsid w:val="00EC1D28"/>
    <w:rsid w:val="00F0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A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dockmaster</dc:creator>
  <cp:lastModifiedBy>dockmaster</cp:lastModifiedBy>
  <cp:revision>1</cp:revision>
  <dcterms:created xsi:type="dcterms:W3CDTF">2011-06-04T13:27:00Z</dcterms:created>
  <dcterms:modified xsi:type="dcterms:W3CDTF">2011-06-04T13:28:00Z</dcterms:modified>
</cp:coreProperties>
</file>